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F" w:rsidRPr="00BE0329" w:rsidRDefault="00C4462F" w:rsidP="00DD0912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BE0329">
        <w:rPr>
          <w:rFonts w:ascii="Arial" w:hAnsi="Arial" w:cs="Arial"/>
          <w:b/>
          <w:lang w:val="pl-PL"/>
        </w:rPr>
        <w:t>Regulamin konkursu</w:t>
      </w:r>
    </w:p>
    <w:p w:rsidR="00C4462F" w:rsidRPr="00BE0329" w:rsidRDefault="00C4462F" w:rsidP="00DD0912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BE0329">
        <w:rPr>
          <w:rFonts w:ascii="Arial" w:hAnsi="Arial" w:cs="Arial"/>
          <w:b/>
          <w:lang w:val="pl-PL"/>
        </w:rPr>
        <w:t>DRUGIE ŻYCIE ELEKTROŚMIECI</w:t>
      </w:r>
    </w:p>
    <w:p w:rsidR="00C4462F" w:rsidRPr="00BE0329" w:rsidRDefault="00C4462F" w:rsidP="00DD0912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BE0329">
        <w:rPr>
          <w:rFonts w:ascii="Arial" w:hAnsi="Arial" w:cs="Arial"/>
          <w:b/>
          <w:lang w:val="pl-PL"/>
        </w:rPr>
        <w:t>V</w:t>
      </w:r>
      <w:r w:rsidR="00DA3CC7" w:rsidRPr="00BE0329">
        <w:rPr>
          <w:rFonts w:ascii="Arial" w:hAnsi="Arial" w:cs="Arial"/>
          <w:b/>
          <w:lang w:val="pl-PL"/>
        </w:rPr>
        <w:t>I</w:t>
      </w:r>
      <w:r w:rsidRPr="00BE0329">
        <w:rPr>
          <w:rFonts w:ascii="Arial" w:hAnsi="Arial" w:cs="Arial"/>
          <w:b/>
          <w:lang w:val="pl-PL"/>
        </w:rPr>
        <w:t xml:space="preserve"> edycja</w:t>
      </w:r>
    </w:p>
    <w:p w:rsidR="00C4462F" w:rsidRPr="00BE0329" w:rsidRDefault="00C4462F" w:rsidP="00DD0912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C4462F" w:rsidRPr="00BE0329" w:rsidRDefault="00C312E6" w:rsidP="00DD0912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§1</w:t>
      </w:r>
    </w:p>
    <w:p w:rsidR="00C4462F" w:rsidRPr="00BE0329" w:rsidRDefault="00C4462F" w:rsidP="00DD0912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BE0329">
        <w:rPr>
          <w:rFonts w:ascii="Arial" w:hAnsi="Arial" w:cs="Arial"/>
          <w:b/>
          <w:lang w:val="pl-PL"/>
        </w:rPr>
        <w:t>Przedmiot konkursu</w:t>
      </w:r>
    </w:p>
    <w:p w:rsidR="00DA3CC7" w:rsidRPr="00DD0912" w:rsidRDefault="00DA3CC7" w:rsidP="00DD0912">
      <w:pPr>
        <w:spacing w:after="0" w:line="240" w:lineRule="auto"/>
        <w:rPr>
          <w:rFonts w:ascii="Arial" w:hAnsi="Arial" w:cs="Arial"/>
          <w:lang w:val="pl-PL"/>
        </w:rPr>
      </w:pPr>
    </w:p>
    <w:p w:rsidR="00DA3CC7" w:rsidRPr="00DD0912" w:rsidRDefault="00C4462F" w:rsidP="00DD0912">
      <w:p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>Celem konkursu jest podniesienie stanu świadomości ekologicznej społeczeństwa w zakresie</w:t>
      </w:r>
      <w:r w:rsidR="00DA3CC7" w:rsidRPr="00DD0912">
        <w:rPr>
          <w:rFonts w:ascii="Arial" w:hAnsi="Arial" w:cs="Arial"/>
          <w:lang w:val="pl-PL"/>
        </w:rPr>
        <w:t xml:space="preserve"> </w:t>
      </w:r>
      <w:r w:rsidRPr="00DD0912">
        <w:rPr>
          <w:rFonts w:ascii="Arial" w:hAnsi="Arial" w:cs="Arial"/>
          <w:lang w:val="pl-PL"/>
        </w:rPr>
        <w:t xml:space="preserve">prawidłowego postępowania ze zużytym sprzętem elektrycznym oraz zwiększenie poziomu zbiórki tego sprzętu. </w:t>
      </w:r>
    </w:p>
    <w:p w:rsidR="00DA3CC7" w:rsidRPr="00DD0912" w:rsidRDefault="00DA3CC7" w:rsidP="00DD0912">
      <w:pPr>
        <w:spacing w:after="0" w:line="240" w:lineRule="auto"/>
        <w:rPr>
          <w:rFonts w:ascii="Arial" w:hAnsi="Arial" w:cs="Arial"/>
          <w:lang w:val="pl-PL"/>
        </w:rPr>
      </w:pPr>
    </w:p>
    <w:p w:rsidR="00C4462F" w:rsidRPr="00BE0329" w:rsidRDefault="00C312E6" w:rsidP="00BE0329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§2</w:t>
      </w:r>
    </w:p>
    <w:p w:rsidR="00C4462F" w:rsidRPr="00BE0329" w:rsidRDefault="00C4462F" w:rsidP="00BE0329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BE0329">
        <w:rPr>
          <w:rFonts w:ascii="Arial" w:hAnsi="Arial" w:cs="Arial"/>
          <w:b/>
          <w:lang w:val="pl-PL"/>
        </w:rPr>
        <w:t>Organizator konkursu</w:t>
      </w:r>
    </w:p>
    <w:p w:rsidR="00DA3CC7" w:rsidRPr="00DD0912" w:rsidRDefault="00DA3CC7" w:rsidP="00DD0912">
      <w:pPr>
        <w:spacing w:after="0" w:line="240" w:lineRule="auto"/>
        <w:rPr>
          <w:rFonts w:ascii="Arial" w:hAnsi="Arial" w:cs="Arial"/>
          <w:lang w:val="pl-PL"/>
        </w:rPr>
      </w:pPr>
    </w:p>
    <w:p w:rsidR="00C4462F" w:rsidRPr="00BE0329" w:rsidRDefault="004F3790" w:rsidP="00C312E6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lang w:val="pl-PL"/>
        </w:rPr>
      </w:pPr>
      <w:r w:rsidRPr="00BE0329">
        <w:rPr>
          <w:rFonts w:ascii="Arial" w:hAnsi="Arial" w:cs="Arial"/>
          <w:lang w:val="pl-PL"/>
        </w:rPr>
        <w:t>Organizatorem i Sponsorem k</w:t>
      </w:r>
      <w:r w:rsidR="00C4462F" w:rsidRPr="00BE0329">
        <w:rPr>
          <w:rFonts w:ascii="Arial" w:hAnsi="Arial" w:cs="Arial"/>
          <w:lang w:val="pl-PL"/>
        </w:rPr>
        <w:t>onkursu jest Europejska Platforma Recyklingu Polska Organizacja Odzysku Sprzętu Elektrycz</w:t>
      </w:r>
      <w:r w:rsidR="00DA3CC7" w:rsidRPr="00BE0329">
        <w:rPr>
          <w:rFonts w:ascii="Arial" w:hAnsi="Arial" w:cs="Arial"/>
          <w:lang w:val="pl-PL"/>
        </w:rPr>
        <w:t>nego i Elektronicznego SA.</w:t>
      </w:r>
    </w:p>
    <w:p w:rsidR="00DA3CC7" w:rsidRPr="00DD0912" w:rsidRDefault="00DA3CC7" w:rsidP="00C312E6">
      <w:pPr>
        <w:spacing w:after="0" w:line="240" w:lineRule="auto"/>
        <w:ind w:left="426"/>
        <w:rPr>
          <w:rFonts w:ascii="Arial" w:hAnsi="Arial" w:cs="Arial"/>
          <w:lang w:val="pl-PL"/>
        </w:rPr>
      </w:pPr>
    </w:p>
    <w:p w:rsidR="00C4462F" w:rsidRPr="00BE0329" w:rsidRDefault="00C4462F" w:rsidP="00C312E6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lang w:val="pl-PL"/>
        </w:rPr>
      </w:pPr>
      <w:r w:rsidRPr="00BE0329">
        <w:rPr>
          <w:rFonts w:ascii="Arial" w:hAnsi="Arial" w:cs="Arial"/>
          <w:lang w:val="pl-PL"/>
        </w:rPr>
        <w:t>Koordynatorem V</w:t>
      </w:r>
      <w:r w:rsidR="00DA3CC7" w:rsidRPr="00BE0329">
        <w:rPr>
          <w:rFonts w:ascii="Arial" w:hAnsi="Arial" w:cs="Arial"/>
          <w:lang w:val="pl-PL"/>
        </w:rPr>
        <w:t>I</w:t>
      </w:r>
      <w:r w:rsidRPr="00BE0329">
        <w:rPr>
          <w:rFonts w:ascii="Arial" w:hAnsi="Arial" w:cs="Arial"/>
          <w:lang w:val="pl-PL"/>
        </w:rPr>
        <w:t xml:space="preserve"> edycji ogólnopolskiego konkursu jest Fundacja Zielony Horyzont. </w:t>
      </w:r>
    </w:p>
    <w:p w:rsidR="00DA3CC7" w:rsidRPr="00DD0912" w:rsidRDefault="00DA3CC7" w:rsidP="00C312E6">
      <w:pPr>
        <w:spacing w:after="0" w:line="240" w:lineRule="auto"/>
        <w:ind w:left="426"/>
        <w:rPr>
          <w:rFonts w:ascii="Arial" w:hAnsi="Arial" w:cs="Arial"/>
          <w:lang w:val="pl-PL"/>
        </w:rPr>
      </w:pPr>
    </w:p>
    <w:p w:rsidR="00C4462F" w:rsidRPr="00BE0329" w:rsidRDefault="00C4462F" w:rsidP="00C312E6">
      <w:pPr>
        <w:pStyle w:val="Akapitzlist"/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lang w:val="pl-PL"/>
        </w:rPr>
      </w:pPr>
      <w:r w:rsidRPr="00BE0329">
        <w:rPr>
          <w:rFonts w:ascii="Arial" w:hAnsi="Arial" w:cs="Arial"/>
          <w:lang w:val="pl-PL"/>
        </w:rPr>
        <w:t>Biuro Organizacyjne konkursu znajduje się w siedzibie Fundacji Zielony Horyzont (ul. Żaryna 7 m 135, 02-593 Warszawa). Kontakt do Fundacji, codziennie, w godzinach 10.00 - 15.00, e-mail.:</w:t>
      </w:r>
      <w:r w:rsidR="00DA3CC7" w:rsidRPr="00BE0329">
        <w:rPr>
          <w:rFonts w:ascii="Arial" w:hAnsi="Arial" w:cs="Arial"/>
          <w:lang w:val="pl-PL"/>
        </w:rPr>
        <w:t xml:space="preserve">  </w:t>
      </w:r>
      <w:r w:rsidRPr="00BE0329">
        <w:rPr>
          <w:rFonts w:ascii="Arial" w:hAnsi="Arial" w:cs="Arial"/>
          <w:lang w:val="pl-PL"/>
        </w:rPr>
        <w:t xml:space="preserve">konkurs@zielonyhoryzont.org.pl. </w:t>
      </w:r>
    </w:p>
    <w:p w:rsidR="00DA3CC7" w:rsidRPr="00DD0912" w:rsidRDefault="00DA3CC7" w:rsidP="00DD0912">
      <w:pPr>
        <w:spacing w:after="0" w:line="240" w:lineRule="auto"/>
        <w:rPr>
          <w:rFonts w:ascii="Arial" w:hAnsi="Arial" w:cs="Arial"/>
          <w:lang w:val="pl-PL"/>
        </w:rPr>
      </w:pPr>
    </w:p>
    <w:p w:rsidR="00C4462F" w:rsidRPr="00BE0329" w:rsidRDefault="00C312E6" w:rsidP="004A700A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§3</w:t>
      </w:r>
    </w:p>
    <w:p w:rsidR="00C4462F" w:rsidRPr="00BE0329" w:rsidRDefault="00C4462F" w:rsidP="004A700A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BE0329">
        <w:rPr>
          <w:rFonts w:ascii="Arial" w:hAnsi="Arial" w:cs="Arial"/>
          <w:b/>
          <w:lang w:val="pl-PL"/>
        </w:rPr>
        <w:t>Tryb zgłaszania s</w:t>
      </w:r>
      <w:r w:rsidR="00A65BA4" w:rsidRPr="00BE0329">
        <w:rPr>
          <w:rFonts w:ascii="Arial" w:hAnsi="Arial" w:cs="Arial"/>
          <w:b/>
          <w:lang w:val="pl-PL"/>
        </w:rPr>
        <w:t xml:space="preserve">ię do </w:t>
      </w:r>
      <w:r w:rsidRPr="00BE0329">
        <w:rPr>
          <w:rFonts w:ascii="Arial" w:hAnsi="Arial" w:cs="Arial"/>
          <w:b/>
          <w:lang w:val="pl-PL"/>
        </w:rPr>
        <w:t>konkursu</w:t>
      </w:r>
    </w:p>
    <w:p w:rsidR="00DA3CC7" w:rsidRPr="00DD0912" w:rsidRDefault="00DA3CC7" w:rsidP="00DD0912">
      <w:pPr>
        <w:spacing w:after="0" w:line="240" w:lineRule="auto"/>
        <w:rPr>
          <w:rFonts w:ascii="Arial" w:hAnsi="Arial" w:cs="Arial"/>
          <w:lang w:val="pl-PL"/>
        </w:rPr>
      </w:pPr>
    </w:p>
    <w:p w:rsidR="004F3790" w:rsidRPr="004A700A" w:rsidRDefault="004F3790" w:rsidP="00C312E6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  <w:lang w:val="pl-PL"/>
        </w:rPr>
      </w:pPr>
      <w:r w:rsidRPr="004A700A">
        <w:rPr>
          <w:rFonts w:ascii="Arial" w:hAnsi="Arial" w:cs="Arial"/>
          <w:lang w:val="pl-PL"/>
        </w:rPr>
        <w:t>Konkurs jest skierowany do przedszkoli, szkół podstawowych, gimnazjalnych, ponadgimnazjalnych, instytucji kulturalnych (np. domów kultury, świetlic, bibliotek).</w:t>
      </w:r>
      <w:r w:rsidR="00C4462F" w:rsidRPr="004A700A">
        <w:rPr>
          <w:rFonts w:ascii="Arial" w:hAnsi="Arial" w:cs="Arial"/>
          <w:lang w:val="pl-PL"/>
        </w:rPr>
        <w:t xml:space="preserve"> </w:t>
      </w:r>
    </w:p>
    <w:p w:rsidR="004A700A" w:rsidRPr="004A700A" w:rsidRDefault="004A700A" w:rsidP="00C312E6">
      <w:pPr>
        <w:pStyle w:val="Akapitzlist"/>
        <w:spacing w:after="0" w:line="240" w:lineRule="auto"/>
        <w:ind w:left="426"/>
        <w:rPr>
          <w:rFonts w:ascii="Arial" w:hAnsi="Arial" w:cs="Arial"/>
          <w:lang w:val="pl-PL"/>
        </w:rPr>
      </w:pPr>
    </w:p>
    <w:p w:rsidR="004F3790" w:rsidRPr="004A700A" w:rsidRDefault="004F3790" w:rsidP="00C312E6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  <w:lang w:val="pl-PL"/>
        </w:rPr>
      </w:pPr>
      <w:r w:rsidRPr="004A700A">
        <w:rPr>
          <w:rFonts w:ascii="Arial" w:eastAsia="Calibri" w:hAnsi="Arial" w:cs="Arial"/>
          <w:lang w:val="pl-PL"/>
        </w:rPr>
        <w:t xml:space="preserve">Rekrutacja do konkursu będzie trwać od 1 sierpnia do 15 października 2014 r. </w:t>
      </w:r>
      <w:r w:rsidR="00AF79B9" w:rsidRPr="004A700A">
        <w:rPr>
          <w:rFonts w:ascii="Arial" w:eastAsia="Calibri" w:hAnsi="Arial" w:cs="Arial"/>
          <w:lang w:val="pl-PL"/>
        </w:rPr>
        <w:t xml:space="preserve">Konkurs będzie trwać od 1 listopada 2014 r. do 25 maja 2015 r. </w:t>
      </w:r>
    </w:p>
    <w:p w:rsidR="004A700A" w:rsidRPr="004A700A" w:rsidRDefault="004A700A" w:rsidP="00C312E6">
      <w:pPr>
        <w:pStyle w:val="Akapitzlist"/>
        <w:spacing w:after="0" w:line="240" w:lineRule="auto"/>
        <w:ind w:left="426"/>
        <w:rPr>
          <w:rFonts w:ascii="Arial" w:hAnsi="Arial" w:cs="Arial"/>
          <w:lang w:val="pl-PL"/>
        </w:rPr>
      </w:pPr>
    </w:p>
    <w:p w:rsidR="00AF79B9" w:rsidRPr="004A700A" w:rsidRDefault="00AF79B9" w:rsidP="00C312E6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="Arial" w:hAnsi="Arial" w:cs="Arial"/>
          <w:lang w:val="pl-PL"/>
        </w:rPr>
      </w:pPr>
      <w:r w:rsidRPr="004A700A">
        <w:rPr>
          <w:rFonts w:ascii="Arial" w:eastAsia="Calibri" w:hAnsi="Arial" w:cs="Arial"/>
          <w:lang w:val="pl-PL"/>
        </w:rPr>
        <w:t>Warunkiem uczestnictwa w konkursie jest zarejestrowanie się na stronie internetowej konkursu www.drugiezycie</w:t>
      </w:r>
      <w:r w:rsidR="004F3790" w:rsidRPr="004A700A">
        <w:rPr>
          <w:rFonts w:ascii="Arial" w:eastAsia="Calibri" w:hAnsi="Arial" w:cs="Arial"/>
          <w:lang w:val="pl-PL"/>
        </w:rPr>
        <w:t>elektrosmieci</w:t>
      </w:r>
      <w:r w:rsidRPr="004A700A">
        <w:rPr>
          <w:rFonts w:ascii="Arial" w:eastAsia="Calibri" w:hAnsi="Arial" w:cs="Arial"/>
          <w:lang w:val="pl-PL"/>
        </w:rPr>
        <w:t xml:space="preserve">.pl, co jest równoznaczne z akceptacją dyrektora danej placówki i potwierdzeniem zaakceptowania warunków regulaminu konkursowego. </w:t>
      </w:r>
    </w:p>
    <w:p w:rsidR="00DD0912" w:rsidRPr="00BE0329" w:rsidRDefault="00DD0912" w:rsidP="00DD0912">
      <w:pPr>
        <w:spacing w:after="0" w:line="240" w:lineRule="auto"/>
        <w:rPr>
          <w:rFonts w:ascii="Arial" w:eastAsia="Calibri" w:hAnsi="Arial" w:cs="Arial"/>
          <w:bCs/>
          <w:lang w:val="pl-PL"/>
        </w:rPr>
      </w:pPr>
    </w:p>
    <w:p w:rsidR="00AF79B9" w:rsidRPr="004A700A" w:rsidRDefault="00C312E6" w:rsidP="004A700A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§4</w:t>
      </w:r>
      <w:r w:rsidR="00AF79B9" w:rsidRPr="004A700A">
        <w:rPr>
          <w:rFonts w:ascii="Arial" w:eastAsia="Calibri" w:hAnsi="Arial" w:cs="Arial"/>
          <w:b/>
          <w:bCs/>
        </w:rPr>
        <w:t xml:space="preserve"> </w:t>
      </w:r>
      <w:r w:rsidR="00AF79B9" w:rsidRPr="004A700A">
        <w:rPr>
          <w:rFonts w:ascii="Arial" w:eastAsia="Calibri" w:hAnsi="Arial" w:cs="Arial"/>
          <w:b/>
          <w:bCs/>
        </w:rPr>
        <w:br/>
        <w:t>Założenia organizacyjne</w:t>
      </w:r>
    </w:p>
    <w:p w:rsidR="00DD0912" w:rsidRPr="00DD0912" w:rsidRDefault="00DD0912" w:rsidP="00DD0912">
      <w:pPr>
        <w:spacing w:after="0" w:line="240" w:lineRule="auto"/>
        <w:rPr>
          <w:rFonts w:ascii="Arial" w:eastAsia="Calibri" w:hAnsi="Arial" w:cs="Arial"/>
        </w:rPr>
      </w:pPr>
    </w:p>
    <w:p w:rsidR="00824F89" w:rsidRDefault="00AF79B9" w:rsidP="00DD0912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eastAsia="Calibri" w:hAnsi="Arial" w:cs="Arial"/>
          <w:lang w:val="pl-PL"/>
        </w:rPr>
        <w:t xml:space="preserve">Konkurs prowadzony jest w trzech kategoriach:  </w:t>
      </w:r>
    </w:p>
    <w:p w:rsidR="00824F89" w:rsidRDefault="00824F89" w:rsidP="00824F89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824F89" w:rsidRDefault="00824F89" w:rsidP="00824F89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I kategoria:  </w:t>
      </w:r>
      <w:r w:rsidR="00AF79B9" w:rsidRPr="00DD0912">
        <w:rPr>
          <w:rFonts w:ascii="Arial" w:eastAsia="Calibri" w:hAnsi="Arial" w:cs="Arial"/>
          <w:lang w:val="pl-PL"/>
        </w:rPr>
        <w:t xml:space="preserve">szkoły </w:t>
      </w:r>
      <w:r>
        <w:rPr>
          <w:rFonts w:ascii="Arial" w:eastAsia="Calibri" w:hAnsi="Arial" w:cs="Arial"/>
          <w:lang w:val="pl-PL"/>
        </w:rPr>
        <w:t xml:space="preserve">- </w:t>
      </w:r>
      <w:r w:rsidR="00AF79B9" w:rsidRPr="00DD0912">
        <w:rPr>
          <w:rFonts w:ascii="Arial" w:eastAsia="Calibri" w:hAnsi="Arial" w:cs="Arial"/>
          <w:lang w:val="pl-PL"/>
        </w:rPr>
        <w:t>podkategorie:  szkoła podstawowa,</w:t>
      </w:r>
      <w:r>
        <w:rPr>
          <w:rFonts w:ascii="Arial" w:eastAsia="Calibri" w:hAnsi="Arial" w:cs="Arial"/>
          <w:lang w:val="pl-PL"/>
        </w:rPr>
        <w:t xml:space="preserve"> gimnazjalna i ponadgimnazjalna</w:t>
      </w:r>
      <w:r w:rsidR="00AF79B9" w:rsidRPr="00DD0912">
        <w:rPr>
          <w:rFonts w:ascii="Arial" w:eastAsia="Calibri" w:hAnsi="Arial" w:cs="Arial"/>
          <w:lang w:val="pl-PL"/>
        </w:rPr>
        <w:t xml:space="preserve">, </w:t>
      </w:r>
    </w:p>
    <w:p w:rsidR="00824F89" w:rsidRDefault="00824F89" w:rsidP="00824F89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II kategoria:  </w:t>
      </w:r>
      <w:r w:rsidR="00AF79B9" w:rsidRPr="00DD0912">
        <w:rPr>
          <w:rFonts w:ascii="Arial" w:eastAsia="Calibri" w:hAnsi="Arial" w:cs="Arial"/>
          <w:lang w:val="pl-PL"/>
        </w:rPr>
        <w:t xml:space="preserve">instytucje kultury </w:t>
      </w:r>
    </w:p>
    <w:p w:rsidR="00AF79B9" w:rsidRDefault="00824F89" w:rsidP="00824F89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III kategoria:  </w:t>
      </w:r>
      <w:r w:rsidR="00AF79B9" w:rsidRPr="00DD0912">
        <w:rPr>
          <w:rFonts w:ascii="Arial" w:eastAsia="Calibri" w:hAnsi="Arial" w:cs="Arial"/>
          <w:lang w:val="pl-PL"/>
        </w:rPr>
        <w:t xml:space="preserve">przedszkola. </w:t>
      </w:r>
    </w:p>
    <w:p w:rsidR="004A700A" w:rsidRDefault="004A700A" w:rsidP="004A700A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DD0912" w:rsidRDefault="00AF79B9" w:rsidP="00DD0912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eastAsia="Calibri" w:hAnsi="Arial" w:cs="Arial"/>
          <w:lang w:val="pl-PL"/>
        </w:rPr>
        <w:t>Konkurs ma charakter ogólnopolskiej rywalizacji</w:t>
      </w:r>
      <w:r w:rsidR="004F3790" w:rsidRPr="00DD0912">
        <w:rPr>
          <w:rFonts w:ascii="Arial" w:eastAsia="Calibri" w:hAnsi="Arial" w:cs="Arial"/>
          <w:lang w:val="pl-PL"/>
        </w:rPr>
        <w:t xml:space="preserve">.  </w:t>
      </w:r>
      <w:r w:rsidRPr="00DD0912">
        <w:rPr>
          <w:rFonts w:ascii="Arial" w:eastAsia="Calibri" w:hAnsi="Arial" w:cs="Arial"/>
          <w:lang w:val="pl-PL"/>
        </w:rPr>
        <w:t>W przypadku szkół,</w:t>
      </w:r>
      <w:r w:rsidR="004F3790" w:rsidRPr="00DD0912">
        <w:rPr>
          <w:rFonts w:ascii="Arial" w:eastAsia="Calibri" w:hAnsi="Arial" w:cs="Arial"/>
          <w:lang w:val="pl-PL"/>
        </w:rPr>
        <w:t xml:space="preserve"> będą one reprezentowane przez szkolny zespół k</w:t>
      </w:r>
      <w:r w:rsidRPr="00DD0912">
        <w:rPr>
          <w:rFonts w:ascii="Arial" w:eastAsia="Calibri" w:hAnsi="Arial" w:cs="Arial"/>
          <w:lang w:val="pl-PL"/>
        </w:rPr>
        <w:t xml:space="preserve">onkursowy złożony z 10 uczniów i 1 opiekuna, osobę z grona pedagogicznego.  W przypadku instytucji kultury i przedszkoli, będzie wyznaczony przez te instytucje jedna osoba do przeprowadzenia działań u siebie w placówce.   </w:t>
      </w:r>
    </w:p>
    <w:p w:rsidR="004A700A" w:rsidRDefault="004A700A" w:rsidP="004A700A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DD0912" w:rsidRDefault="00AF79B9" w:rsidP="00DD0912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eastAsia="Calibri" w:hAnsi="Arial" w:cs="Arial"/>
          <w:lang w:val="pl-PL"/>
        </w:rPr>
        <w:lastRenderedPageBreak/>
        <w:t>Jedna instytucja może być reprezentowana tylko przez jeden Szkolny Zespół Konkursowy lub jednego przedstawiciela.  Nagrody przyznawane będą w trzech ogól</w:t>
      </w:r>
      <w:r w:rsidR="00824F89">
        <w:rPr>
          <w:rFonts w:ascii="Arial" w:eastAsia="Calibri" w:hAnsi="Arial" w:cs="Arial"/>
          <w:lang w:val="pl-PL"/>
        </w:rPr>
        <w:t>nopolskich kategoriach</w:t>
      </w:r>
      <w:r w:rsidRPr="00DD0912">
        <w:rPr>
          <w:rFonts w:ascii="Arial" w:eastAsia="Calibri" w:hAnsi="Arial" w:cs="Arial"/>
          <w:lang w:val="pl-PL"/>
        </w:rPr>
        <w:t xml:space="preserve">: </w:t>
      </w:r>
    </w:p>
    <w:p w:rsidR="00AF79B9" w:rsidRPr="00DD0912" w:rsidRDefault="00AF79B9" w:rsidP="00DD0912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Calibri" w:hAnsi="Arial" w:cs="Arial"/>
        </w:rPr>
      </w:pPr>
      <w:r w:rsidRPr="00DD0912">
        <w:rPr>
          <w:rFonts w:ascii="Arial" w:eastAsia="Calibri" w:hAnsi="Arial" w:cs="Arial"/>
        </w:rPr>
        <w:t>Szkoły:</w:t>
      </w:r>
    </w:p>
    <w:p w:rsidR="00AF79B9" w:rsidRPr="00DD0912" w:rsidRDefault="00AF79B9" w:rsidP="00DD0912">
      <w:pPr>
        <w:pStyle w:val="Akapitzlist"/>
        <w:numPr>
          <w:ilvl w:val="1"/>
          <w:numId w:val="14"/>
        </w:numPr>
        <w:spacing w:after="0" w:line="240" w:lineRule="auto"/>
        <w:rPr>
          <w:rFonts w:ascii="Arial" w:eastAsia="Calibri" w:hAnsi="Arial" w:cs="Arial"/>
        </w:rPr>
      </w:pPr>
      <w:r w:rsidRPr="00DD0912">
        <w:rPr>
          <w:rFonts w:ascii="Arial" w:eastAsia="Calibri" w:hAnsi="Arial" w:cs="Arial"/>
        </w:rPr>
        <w:t xml:space="preserve">szkoły podstawowe, </w:t>
      </w:r>
    </w:p>
    <w:p w:rsidR="00AF79B9" w:rsidRPr="00DD0912" w:rsidRDefault="00AF79B9" w:rsidP="00DD0912">
      <w:pPr>
        <w:pStyle w:val="Akapitzlist"/>
        <w:numPr>
          <w:ilvl w:val="1"/>
          <w:numId w:val="14"/>
        </w:numPr>
        <w:spacing w:after="0" w:line="240" w:lineRule="auto"/>
        <w:rPr>
          <w:rFonts w:ascii="Arial" w:eastAsia="Calibri" w:hAnsi="Arial" w:cs="Arial"/>
        </w:rPr>
      </w:pPr>
      <w:r w:rsidRPr="00DD0912">
        <w:rPr>
          <w:rFonts w:ascii="Arial" w:eastAsia="Calibri" w:hAnsi="Arial" w:cs="Arial"/>
        </w:rPr>
        <w:t xml:space="preserve">szkoły gimnazjalne, </w:t>
      </w:r>
    </w:p>
    <w:p w:rsidR="00AF79B9" w:rsidRPr="00DD0912" w:rsidRDefault="00AF79B9" w:rsidP="00DD0912">
      <w:pPr>
        <w:pStyle w:val="Akapitzlist"/>
        <w:numPr>
          <w:ilvl w:val="1"/>
          <w:numId w:val="14"/>
        </w:numPr>
        <w:spacing w:after="0" w:line="240" w:lineRule="auto"/>
        <w:rPr>
          <w:rFonts w:ascii="Arial" w:eastAsia="Calibri" w:hAnsi="Arial" w:cs="Arial"/>
        </w:rPr>
      </w:pPr>
      <w:r w:rsidRPr="00DD0912">
        <w:rPr>
          <w:rFonts w:ascii="Arial" w:eastAsia="Calibri" w:hAnsi="Arial" w:cs="Arial"/>
        </w:rPr>
        <w:t>szkoły ponadgimnazjalne</w:t>
      </w:r>
    </w:p>
    <w:p w:rsidR="00AF79B9" w:rsidRPr="00DD0912" w:rsidRDefault="00AF79B9" w:rsidP="00DD0912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Calibri" w:hAnsi="Arial" w:cs="Arial"/>
        </w:rPr>
      </w:pPr>
      <w:r w:rsidRPr="00DD0912">
        <w:rPr>
          <w:rFonts w:ascii="Arial" w:eastAsia="Calibri" w:hAnsi="Arial" w:cs="Arial"/>
        </w:rPr>
        <w:t>Instytucje kultury,</w:t>
      </w:r>
    </w:p>
    <w:p w:rsidR="00DD0912" w:rsidRDefault="00AF79B9" w:rsidP="00DD0912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Calibri" w:hAnsi="Arial" w:cs="Arial"/>
        </w:rPr>
      </w:pPr>
      <w:r w:rsidRPr="00DD0912">
        <w:rPr>
          <w:rFonts w:ascii="Arial" w:eastAsia="Calibri" w:hAnsi="Arial" w:cs="Arial"/>
        </w:rPr>
        <w:t>Przedszkola.</w:t>
      </w:r>
    </w:p>
    <w:p w:rsidR="00AF79B9" w:rsidRPr="00DD0912" w:rsidRDefault="00AF79B9" w:rsidP="00DD0912">
      <w:pPr>
        <w:pStyle w:val="Akapitzlist"/>
        <w:spacing w:after="0" w:line="240" w:lineRule="auto"/>
        <w:ind w:left="1080"/>
        <w:rPr>
          <w:rFonts w:ascii="Arial" w:eastAsia="Calibri" w:hAnsi="Arial" w:cs="Arial"/>
        </w:rPr>
      </w:pPr>
      <w:r w:rsidRPr="00DD0912">
        <w:rPr>
          <w:rFonts w:ascii="Arial" w:eastAsia="Calibri" w:hAnsi="Arial" w:cs="Arial"/>
        </w:rPr>
        <w:t xml:space="preserve"> </w:t>
      </w:r>
    </w:p>
    <w:p w:rsidR="00AF79B9" w:rsidRPr="00DD0912" w:rsidRDefault="00DD0912" w:rsidP="00DD0912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eastAsia="Calibri" w:hAnsi="Arial" w:cs="Arial"/>
          <w:lang w:val="pl-PL"/>
        </w:rPr>
        <w:t>W przypadku kategorii „szkoły”, u</w:t>
      </w:r>
      <w:r w:rsidR="00824F89">
        <w:rPr>
          <w:rFonts w:ascii="Arial" w:eastAsia="Calibri" w:hAnsi="Arial" w:cs="Arial"/>
          <w:lang w:val="pl-PL"/>
        </w:rPr>
        <w:t>czestnictwo w k</w:t>
      </w:r>
      <w:r w:rsidR="00AF79B9" w:rsidRPr="00DD0912">
        <w:rPr>
          <w:rFonts w:ascii="Arial" w:eastAsia="Calibri" w:hAnsi="Arial" w:cs="Arial"/>
          <w:lang w:val="pl-PL"/>
        </w:rPr>
        <w:t xml:space="preserve">onkursie polega na realizacji </w:t>
      </w:r>
      <w:r w:rsidRPr="00DD0912">
        <w:rPr>
          <w:rFonts w:ascii="Arial" w:eastAsia="Calibri" w:hAnsi="Arial" w:cs="Arial"/>
          <w:lang w:val="pl-PL"/>
        </w:rPr>
        <w:t>zadań</w:t>
      </w:r>
      <w:r w:rsidR="00AF79B9" w:rsidRPr="00DD0912">
        <w:rPr>
          <w:rFonts w:ascii="Arial" w:eastAsia="Calibri" w:hAnsi="Arial" w:cs="Arial"/>
          <w:lang w:val="pl-PL"/>
        </w:rPr>
        <w:t xml:space="preserve"> podzielonych na: </w:t>
      </w:r>
    </w:p>
    <w:p w:rsidR="004F3790" w:rsidRPr="00DD0912" w:rsidRDefault="004F3790" w:rsidP="00DD0912">
      <w:pPr>
        <w:pStyle w:val="Akapitzlist"/>
        <w:numPr>
          <w:ilvl w:val="1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bCs/>
          <w:lang w:val="pl-PL"/>
        </w:rPr>
        <w:t xml:space="preserve">ETAP I:  </w:t>
      </w:r>
      <w:r w:rsidRPr="00DD0912">
        <w:rPr>
          <w:rFonts w:ascii="Arial" w:hAnsi="Arial" w:cs="Arial"/>
          <w:lang w:val="pl-PL"/>
        </w:rPr>
        <w:t>Temat ZSEE jako istotny problemem we współczesnym świecie</w:t>
      </w:r>
    </w:p>
    <w:p w:rsidR="004F3790" w:rsidRPr="00DD0912" w:rsidRDefault="004F3790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hAnsi="Arial" w:cs="Arial"/>
        </w:rPr>
      </w:pPr>
      <w:r w:rsidRPr="00DD0912">
        <w:rPr>
          <w:rFonts w:ascii="Arial" w:hAnsi="Arial" w:cs="Arial"/>
        </w:rPr>
        <w:t>Budowa zespołu konkursowego</w:t>
      </w:r>
    </w:p>
    <w:p w:rsidR="004F3790" w:rsidRPr="00DD0912" w:rsidRDefault="004F3790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>Dlaczego temat ZSEE jest istotnym problemem we współczesnym świecie</w:t>
      </w:r>
    </w:p>
    <w:p w:rsidR="004F3790" w:rsidRPr="00DD0912" w:rsidRDefault="004F3790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>Udział w grze komputerowej „Wielka Zbiórka Elektrośmieci”</w:t>
      </w:r>
    </w:p>
    <w:p w:rsidR="004F3790" w:rsidRPr="00DD0912" w:rsidRDefault="004F3790" w:rsidP="00DD0912">
      <w:pPr>
        <w:pStyle w:val="Akapitzlist"/>
        <w:numPr>
          <w:ilvl w:val="1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 xml:space="preserve">II ETAP:  Lokalna kampania edukacyjna </w:t>
      </w:r>
    </w:p>
    <w:p w:rsidR="004F3790" w:rsidRPr="00DD0912" w:rsidRDefault="004F3790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>Zaplanowanie działań w ramach kampanii edukacyjnej</w:t>
      </w:r>
    </w:p>
    <w:p w:rsidR="004F3790" w:rsidRPr="00DD0912" w:rsidRDefault="004F3790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>Kampania edukacyjna promujące imprezę ekologiczną.</w:t>
      </w:r>
    </w:p>
    <w:p w:rsidR="004F3790" w:rsidRPr="00DD0912" w:rsidRDefault="004F3790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hAnsi="Arial" w:cs="Arial"/>
          <w:lang w:val="pl-PL"/>
        </w:rPr>
        <w:t>Impreza ekologiczna</w:t>
      </w:r>
    </w:p>
    <w:p w:rsidR="00DD0912" w:rsidRDefault="00DD0912" w:rsidP="00DD0912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DD0912" w:rsidRPr="00DD0912" w:rsidRDefault="00DD0912" w:rsidP="00DD0912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eastAsia="Calibri" w:hAnsi="Arial" w:cs="Arial"/>
          <w:lang w:val="pl-PL"/>
        </w:rPr>
        <w:t xml:space="preserve">W przypadku kategorii „instytucji kultury” i „przedszkola”, uczestnictwo w Konkursie polega na realizacji zadań podzielonych na: </w:t>
      </w:r>
    </w:p>
    <w:p w:rsidR="00DD0912" w:rsidRPr="00DD0912" w:rsidRDefault="00DD0912" w:rsidP="00DD0912">
      <w:pPr>
        <w:pStyle w:val="Akapitzlist"/>
        <w:numPr>
          <w:ilvl w:val="1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 xml:space="preserve">Lokalna kampania edukacyjna </w:t>
      </w:r>
    </w:p>
    <w:p w:rsidR="00DD0912" w:rsidRPr="00DD0912" w:rsidRDefault="00DD0912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>Zaplanowanie działań w ramach kampanii edukacyjnej</w:t>
      </w:r>
    </w:p>
    <w:p w:rsidR="00DD0912" w:rsidRPr="00DD0912" w:rsidRDefault="00DD0912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hAnsi="Arial" w:cs="Arial"/>
          <w:lang w:val="pl-PL"/>
        </w:rPr>
      </w:pPr>
      <w:r w:rsidRPr="00DD0912">
        <w:rPr>
          <w:rFonts w:ascii="Arial" w:hAnsi="Arial" w:cs="Arial"/>
          <w:lang w:val="pl-PL"/>
        </w:rPr>
        <w:t>Kampania edukacyjna promujące imprezę ekologiczną.</w:t>
      </w:r>
    </w:p>
    <w:p w:rsidR="00DD0912" w:rsidRPr="00DD0912" w:rsidRDefault="00DD0912" w:rsidP="00DD0912">
      <w:pPr>
        <w:pStyle w:val="Akapitzlist"/>
        <w:numPr>
          <w:ilvl w:val="2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hAnsi="Arial" w:cs="Arial"/>
          <w:lang w:val="pl-PL"/>
        </w:rPr>
        <w:t>Impreza ekologiczna</w:t>
      </w:r>
    </w:p>
    <w:p w:rsidR="004F3790" w:rsidRPr="00DD0912" w:rsidRDefault="004F3790" w:rsidP="00DD0912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DD0912" w:rsidRDefault="00AF79B9" w:rsidP="00DD0912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eastAsia="Calibri" w:hAnsi="Arial" w:cs="Arial"/>
          <w:lang w:val="pl-PL"/>
        </w:rPr>
        <w:t>Zrealizowanie etapu polega na przeprowadzeniu wszystkich działań opisanych w danym etapie oraz opisanie ich na stronie www.drugiezycie</w:t>
      </w:r>
      <w:r w:rsidR="00DD0912">
        <w:rPr>
          <w:rFonts w:ascii="Arial" w:eastAsia="Calibri" w:hAnsi="Arial" w:cs="Arial"/>
          <w:lang w:val="pl-PL"/>
        </w:rPr>
        <w:t>elektrosmieci.pl</w:t>
      </w:r>
      <w:r w:rsidRPr="00DD0912">
        <w:rPr>
          <w:rFonts w:ascii="Arial" w:eastAsia="Calibri" w:hAnsi="Arial" w:cs="Arial"/>
          <w:lang w:val="pl-PL"/>
        </w:rPr>
        <w:t xml:space="preserve"> w postaci raportu z tych działań. </w:t>
      </w:r>
    </w:p>
    <w:p w:rsidR="004A700A" w:rsidRDefault="004A700A" w:rsidP="004A700A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DD0912" w:rsidRDefault="00AF79B9" w:rsidP="00DD0912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DD0912">
        <w:rPr>
          <w:rFonts w:ascii="Arial" w:eastAsia="Calibri" w:hAnsi="Arial" w:cs="Arial"/>
          <w:lang w:val="pl-PL"/>
        </w:rPr>
        <w:t>W ramach konkursu, uczestnicy mają obowiąze</w:t>
      </w:r>
      <w:r w:rsidR="00DD0912">
        <w:rPr>
          <w:rFonts w:ascii="Arial" w:eastAsia="Calibri" w:hAnsi="Arial" w:cs="Arial"/>
          <w:lang w:val="pl-PL"/>
        </w:rPr>
        <w:t>k przeprowadzić zbiórkę zużytego sprzętu elektrycznego i elektronicznego</w:t>
      </w:r>
      <w:r w:rsidRPr="00DD0912">
        <w:rPr>
          <w:rFonts w:ascii="Arial" w:eastAsia="Calibri" w:hAnsi="Arial" w:cs="Arial"/>
          <w:lang w:val="pl-PL"/>
        </w:rPr>
        <w:t>. Akcja ma być zgłoszona co najmniej 14 dni przed terminem zbiórki, poprzez dostępny na stronie ww.drugiezycie</w:t>
      </w:r>
      <w:r w:rsidR="00DD0912">
        <w:rPr>
          <w:rFonts w:ascii="Arial" w:eastAsia="Calibri" w:hAnsi="Arial" w:cs="Arial"/>
          <w:lang w:val="pl-PL"/>
        </w:rPr>
        <w:t>elektrosmieci</w:t>
      </w:r>
      <w:r w:rsidRPr="00DD0912">
        <w:rPr>
          <w:rFonts w:ascii="Arial" w:eastAsia="Calibri" w:hAnsi="Arial" w:cs="Arial"/>
          <w:lang w:val="pl-PL"/>
        </w:rPr>
        <w:t xml:space="preserve">.pl formularz zgłoszeniowy. </w:t>
      </w:r>
    </w:p>
    <w:p w:rsidR="004A700A" w:rsidRDefault="004A700A" w:rsidP="004A700A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Default="00B33784" w:rsidP="00B33784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W przypadku skorzystania z firmy odbierającej elektrośmieci, która będzie wskazana przez Organizatora, Uczestnik konkursu nie ponosi żadnych dodatkowych kosztów z tym związanych.  Jeżeli uczestnik konkursu </w:t>
      </w:r>
      <w:r w:rsidR="00AF79B9" w:rsidRPr="00DD0912">
        <w:rPr>
          <w:rFonts w:ascii="Arial" w:eastAsia="Calibri" w:hAnsi="Arial" w:cs="Arial"/>
          <w:lang w:val="pl-PL"/>
        </w:rPr>
        <w:t xml:space="preserve">jest obsługiwany przez lokalną firmę zbierającą, </w:t>
      </w:r>
      <w:r w:rsidR="00F90148">
        <w:rPr>
          <w:rFonts w:ascii="Arial" w:eastAsia="Calibri" w:hAnsi="Arial" w:cs="Arial"/>
          <w:lang w:val="pl-PL"/>
        </w:rPr>
        <w:t xml:space="preserve">może on zorganizować </w:t>
      </w:r>
      <w:r>
        <w:rPr>
          <w:rFonts w:ascii="Arial" w:eastAsia="Calibri" w:hAnsi="Arial" w:cs="Arial"/>
          <w:lang w:val="pl-PL"/>
        </w:rPr>
        <w:t xml:space="preserve"> odbiór powyższych odpadów we własnym zakresie </w:t>
      </w:r>
      <w:r w:rsidR="00F90148">
        <w:rPr>
          <w:rFonts w:ascii="Arial" w:eastAsia="Calibri" w:hAnsi="Arial" w:cs="Arial"/>
          <w:lang w:val="pl-PL"/>
        </w:rPr>
        <w:t xml:space="preserve">ale w takim przypadku </w:t>
      </w:r>
      <w:r>
        <w:rPr>
          <w:rFonts w:ascii="Arial" w:eastAsia="Calibri" w:hAnsi="Arial" w:cs="Arial"/>
          <w:lang w:val="pl-PL"/>
        </w:rPr>
        <w:t xml:space="preserve">dodatkowo ma za zadanie  </w:t>
      </w:r>
      <w:r w:rsidR="00AF79B9" w:rsidRPr="00DD0912">
        <w:rPr>
          <w:rFonts w:ascii="Arial" w:eastAsia="Calibri" w:hAnsi="Arial" w:cs="Arial"/>
          <w:lang w:val="pl-PL"/>
        </w:rPr>
        <w:t>dołączyć do raportu</w:t>
      </w:r>
      <w:r>
        <w:rPr>
          <w:rFonts w:ascii="Arial" w:eastAsia="Calibri" w:hAnsi="Arial" w:cs="Arial"/>
          <w:lang w:val="pl-PL"/>
        </w:rPr>
        <w:t xml:space="preserve"> konkursowego</w:t>
      </w:r>
      <w:r w:rsidR="00AF79B9" w:rsidRPr="00DD0912">
        <w:rPr>
          <w:rFonts w:ascii="Arial" w:eastAsia="Calibri" w:hAnsi="Arial" w:cs="Arial"/>
          <w:lang w:val="pl-PL"/>
        </w:rPr>
        <w:t xml:space="preserve"> kopię karty przekazania odpadu. W przeciwnym razie, wysokość zbiórki nie zostanie uwzględniona przy ocenie raportu. </w:t>
      </w:r>
    </w:p>
    <w:p w:rsidR="008C0220" w:rsidRPr="00DD0912" w:rsidRDefault="008C0220" w:rsidP="008C0220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4A700A" w:rsidRDefault="00C312E6" w:rsidP="008C0220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§5</w:t>
      </w:r>
      <w:r w:rsidR="00AF79B9" w:rsidRPr="004A700A">
        <w:rPr>
          <w:rFonts w:ascii="Arial" w:eastAsia="Calibri" w:hAnsi="Arial" w:cs="Arial"/>
          <w:b/>
          <w:bCs/>
        </w:rPr>
        <w:t xml:space="preserve"> </w:t>
      </w:r>
      <w:r w:rsidR="00AF79B9" w:rsidRPr="004A700A">
        <w:rPr>
          <w:rFonts w:ascii="Arial" w:eastAsia="Calibri" w:hAnsi="Arial" w:cs="Arial"/>
          <w:b/>
          <w:bCs/>
        </w:rPr>
        <w:br/>
        <w:t xml:space="preserve">Ocena </w:t>
      </w:r>
      <w:r w:rsidR="00B33784" w:rsidRPr="004A700A">
        <w:rPr>
          <w:rFonts w:ascii="Arial" w:eastAsia="Calibri" w:hAnsi="Arial" w:cs="Arial"/>
          <w:b/>
          <w:bCs/>
        </w:rPr>
        <w:t xml:space="preserve">zadań </w:t>
      </w:r>
      <w:r w:rsidR="00AF79B9" w:rsidRPr="004A700A">
        <w:rPr>
          <w:rFonts w:ascii="Arial" w:eastAsia="Calibri" w:hAnsi="Arial" w:cs="Arial"/>
          <w:b/>
          <w:bCs/>
        </w:rPr>
        <w:t>konkursowych</w:t>
      </w:r>
    </w:p>
    <w:p w:rsidR="002404D2" w:rsidRPr="00DD0912" w:rsidRDefault="002404D2" w:rsidP="00DD0912">
      <w:pPr>
        <w:spacing w:after="0" w:line="240" w:lineRule="auto"/>
        <w:rPr>
          <w:rFonts w:ascii="Arial" w:eastAsia="Calibri" w:hAnsi="Arial" w:cs="Arial"/>
        </w:rPr>
      </w:pPr>
    </w:p>
    <w:p w:rsidR="00806707" w:rsidRDefault="002404D2" w:rsidP="00DD0912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Opis zrealizowanych zadań w ramach konkursu należy zamieścić w formularzach raportów dostępnych po zalogowaniu się uczestnika na stronie </w:t>
      </w:r>
      <w:hyperlink r:id="rId5" w:history="1">
        <w:r w:rsidRPr="00806707">
          <w:rPr>
            <w:rStyle w:val="Hipercze"/>
            <w:rFonts w:ascii="Arial" w:eastAsia="Calibri" w:hAnsi="Arial" w:cs="Arial"/>
            <w:lang w:val="pl-PL"/>
          </w:rPr>
          <w:t>www.drugizycieelektrosmieci.pl</w:t>
        </w:r>
      </w:hyperlink>
      <w:r w:rsidRPr="00806707">
        <w:rPr>
          <w:rFonts w:ascii="Arial" w:eastAsia="Calibri" w:hAnsi="Arial" w:cs="Arial"/>
          <w:lang w:val="pl-PL"/>
        </w:rPr>
        <w:t xml:space="preserve">. </w:t>
      </w:r>
    </w:p>
    <w:p w:rsidR="00806707" w:rsidRDefault="00806707" w:rsidP="00806707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2404D2" w:rsidRPr="00806707" w:rsidRDefault="002404D2" w:rsidP="00DD0912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Opisy za </w:t>
      </w:r>
      <w:r w:rsidR="00AF79B9" w:rsidRPr="00806707">
        <w:rPr>
          <w:rFonts w:ascii="Arial" w:eastAsia="Calibri" w:hAnsi="Arial" w:cs="Arial"/>
          <w:lang w:val="pl-PL"/>
        </w:rPr>
        <w:t>poszczególne etapy należy składać</w:t>
      </w:r>
      <w:r w:rsidR="00806707" w:rsidRPr="00806707">
        <w:rPr>
          <w:rFonts w:ascii="Arial" w:eastAsia="Calibri" w:hAnsi="Arial" w:cs="Arial"/>
          <w:lang w:val="pl-PL"/>
        </w:rPr>
        <w:t xml:space="preserve"> w terminach, d</w:t>
      </w:r>
      <w:r w:rsidRPr="00806707">
        <w:rPr>
          <w:rFonts w:ascii="Arial" w:eastAsia="Calibri" w:hAnsi="Arial" w:cs="Arial"/>
          <w:lang w:val="pl-PL"/>
        </w:rPr>
        <w:t>la kategorii „szkoły”:</w:t>
      </w:r>
    </w:p>
    <w:p w:rsidR="002404D2" w:rsidRDefault="002404D2" w:rsidP="00DD0912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806707" w:rsidRDefault="00AF79B9" w:rsidP="00806707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lastRenderedPageBreak/>
        <w:t xml:space="preserve">Etap I - do 30 stycznia 2015 r. </w:t>
      </w:r>
    </w:p>
    <w:p w:rsidR="00806707" w:rsidRDefault="00AF79B9" w:rsidP="00806707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Etap II - do 25 maja 2015 r. </w:t>
      </w:r>
    </w:p>
    <w:p w:rsidR="00806707" w:rsidRDefault="00806707" w:rsidP="00806707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2404D2" w:rsidRDefault="002404D2" w:rsidP="0080670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Dla kategorii „instytucje kultury” i „przedszkola” do </w:t>
      </w:r>
      <w:r w:rsidR="00806707" w:rsidRPr="00806707">
        <w:rPr>
          <w:rFonts w:ascii="Arial" w:eastAsia="Calibri" w:hAnsi="Arial" w:cs="Arial"/>
          <w:lang w:val="pl-PL"/>
        </w:rPr>
        <w:t>25 maja 2015 r.</w:t>
      </w:r>
    </w:p>
    <w:p w:rsidR="00796373" w:rsidRPr="00806707" w:rsidRDefault="00796373" w:rsidP="00796373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2404D2" w:rsidRDefault="00AF79B9" w:rsidP="002404D2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2404D2">
        <w:rPr>
          <w:rFonts w:ascii="Arial" w:eastAsia="Calibri" w:hAnsi="Arial" w:cs="Arial"/>
          <w:lang w:val="pl-PL"/>
        </w:rPr>
        <w:t xml:space="preserve">Ocenę raportów z realizacji poszczególnych </w:t>
      </w:r>
      <w:r w:rsidR="00806707">
        <w:rPr>
          <w:rFonts w:ascii="Arial" w:eastAsia="Calibri" w:hAnsi="Arial" w:cs="Arial"/>
          <w:lang w:val="pl-PL"/>
        </w:rPr>
        <w:t xml:space="preserve">zadań </w:t>
      </w:r>
      <w:r w:rsidRPr="002404D2">
        <w:rPr>
          <w:rFonts w:ascii="Arial" w:eastAsia="Calibri" w:hAnsi="Arial" w:cs="Arial"/>
          <w:lang w:val="pl-PL"/>
        </w:rPr>
        <w:t xml:space="preserve">prowadzi komisja sędziowska. </w:t>
      </w:r>
    </w:p>
    <w:p w:rsidR="004A700A" w:rsidRDefault="002404D2" w:rsidP="002404D2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O</w:t>
      </w:r>
      <w:r w:rsidR="00AF79B9" w:rsidRPr="002404D2">
        <w:rPr>
          <w:rFonts w:ascii="Arial" w:eastAsia="Calibri" w:hAnsi="Arial" w:cs="Arial"/>
          <w:lang w:val="pl-PL"/>
        </w:rPr>
        <w:t>cena dokonywana jest wyłącznie na podstawie informacji podanych w internetowych formularzach raportów wraz załącznikami.</w:t>
      </w:r>
    </w:p>
    <w:p w:rsidR="00AF79B9" w:rsidRPr="002404D2" w:rsidRDefault="00AF79B9" w:rsidP="004A700A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2404D2">
        <w:rPr>
          <w:rFonts w:ascii="Arial" w:eastAsia="Calibri" w:hAnsi="Arial" w:cs="Arial"/>
          <w:lang w:val="pl-PL"/>
        </w:rPr>
        <w:t xml:space="preserve"> </w:t>
      </w:r>
    </w:p>
    <w:p w:rsidR="00AF79B9" w:rsidRPr="002404D2" w:rsidRDefault="00AF79B9" w:rsidP="002404D2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2404D2">
        <w:rPr>
          <w:rFonts w:ascii="Arial" w:eastAsia="Calibri" w:hAnsi="Arial" w:cs="Arial"/>
          <w:lang w:val="pl-PL"/>
        </w:rPr>
        <w:t>Wyniki za poszczególne etapy będą publikowane</w:t>
      </w:r>
      <w:r w:rsidR="00806707">
        <w:rPr>
          <w:rFonts w:ascii="Arial" w:eastAsia="Calibri" w:hAnsi="Arial" w:cs="Arial"/>
          <w:lang w:val="pl-PL"/>
        </w:rPr>
        <w:t>, dla kategorii „szkoły”</w:t>
      </w:r>
      <w:r w:rsidRPr="002404D2">
        <w:rPr>
          <w:rFonts w:ascii="Arial" w:eastAsia="Calibri" w:hAnsi="Arial" w:cs="Arial"/>
          <w:lang w:val="pl-PL"/>
        </w:rPr>
        <w:t xml:space="preserve">: </w:t>
      </w:r>
    </w:p>
    <w:p w:rsidR="00806707" w:rsidRDefault="00AF79B9" w:rsidP="00806707">
      <w:pPr>
        <w:pStyle w:val="Akapitzlist"/>
        <w:numPr>
          <w:ilvl w:val="7"/>
          <w:numId w:val="15"/>
        </w:numPr>
        <w:spacing w:after="0" w:line="240" w:lineRule="auto"/>
        <w:ind w:left="1418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Za etap I - 15 lutego 2015 r. </w:t>
      </w:r>
    </w:p>
    <w:p w:rsidR="00806707" w:rsidRDefault="00AF79B9" w:rsidP="00806707">
      <w:pPr>
        <w:pStyle w:val="Akapitzlist"/>
        <w:numPr>
          <w:ilvl w:val="7"/>
          <w:numId w:val="15"/>
        </w:numPr>
        <w:spacing w:after="0" w:line="240" w:lineRule="auto"/>
        <w:ind w:left="1418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Za etap II – 8 czerwca 2015 r. </w:t>
      </w:r>
    </w:p>
    <w:p w:rsidR="004A700A" w:rsidRDefault="004A700A" w:rsidP="004A700A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806707" w:rsidRDefault="00AF79B9" w:rsidP="0080670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Wszelkie przesłane materiały pocztą </w:t>
      </w:r>
      <w:r w:rsidR="00806707" w:rsidRPr="00806707">
        <w:rPr>
          <w:rFonts w:ascii="Arial" w:eastAsia="Calibri" w:hAnsi="Arial" w:cs="Arial"/>
          <w:lang w:val="pl-PL"/>
        </w:rPr>
        <w:t xml:space="preserve">lub emailem </w:t>
      </w:r>
      <w:r w:rsidRPr="00806707">
        <w:rPr>
          <w:rFonts w:ascii="Arial" w:eastAsia="Calibri" w:hAnsi="Arial" w:cs="Arial"/>
          <w:lang w:val="pl-PL"/>
        </w:rPr>
        <w:t xml:space="preserve">nie będą sprawdzane przez komisję sędziowską. </w:t>
      </w:r>
    </w:p>
    <w:p w:rsidR="004A700A" w:rsidRDefault="004A700A" w:rsidP="004A700A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806707" w:rsidRDefault="00AF79B9" w:rsidP="0080670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Komisja sędziowska składa się z trzech sędziów działających niezależnie. </w:t>
      </w:r>
    </w:p>
    <w:p w:rsidR="004A700A" w:rsidRDefault="004A700A" w:rsidP="004A700A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806707" w:rsidRDefault="00AF79B9" w:rsidP="0080670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Każdy sędzia przyznaje punkty za raport indywidualnie, w ramach ustalonej skali punktowej dla każdego zadania etapu. </w:t>
      </w:r>
    </w:p>
    <w:p w:rsidR="004A700A" w:rsidRDefault="004A700A" w:rsidP="004A700A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AF79B9" w:rsidRDefault="00AF79B9" w:rsidP="0080670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Arial" w:eastAsia="Calibri" w:hAnsi="Arial" w:cs="Arial"/>
          <w:lang w:val="pl-PL"/>
        </w:rPr>
      </w:pPr>
      <w:r w:rsidRPr="00806707">
        <w:rPr>
          <w:rFonts w:ascii="Arial" w:eastAsia="Calibri" w:hAnsi="Arial" w:cs="Arial"/>
          <w:lang w:val="pl-PL"/>
        </w:rPr>
        <w:t xml:space="preserve">Decyzje sędziów są ostateczne i nie podlegają zmianie. </w:t>
      </w:r>
    </w:p>
    <w:p w:rsidR="00C312E6" w:rsidRDefault="00C312E6" w:rsidP="00796373">
      <w:pPr>
        <w:spacing w:after="0" w:line="240" w:lineRule="auto"/>
        <w:jc w:val="center"/>
        <w:rPr>
          <w:rFonts w:ascii="Arial" w:eastAsia="Calibri" w:hAnsi="Arial" w:cs="Arial"/>
          <w:b/>
          <w:bCs/>
          <w:lang w:val="pl-PL"/>
        </w:rPr>
      </w:pPr>
    </w:p>
    <w:p w:rsidR="00796373" w:rsidRPr="004A700A" w:rsidRDefault="00C312E6" w:rsidP="00796373">
      <w:pPr>
        <w:spacing w:after="0" w:line="240" w:lineRule="auto"/>
        <w:jc w:val="center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b/>
          <w:bCs/>
          <w:lang w:val="pl-PL"/>
        </w:rPr>
        <w:t>§6</w:t>
      </w:r>
      <w:r w:rsidR="00796373" w:rsidRPr="004A700A">
        <w:rPr>
          <w:rFonts w:ascii="Arial" w:eastAsia="Calibri" w:hAnsi="Arial" w:cs="Arial"/>
          <w:b/>
          <w:bCs/>
          <w:lang w:val="pl-PL"/>
        </w:rPr>
        <w:t xml:space="preserve"> </w:t>
      </w:r>
      <w:r w:rsidR="00796373" w:rsidRPr="004A700A">
        <w:rPr>
          <w:rFonts w:ascii="Arial" w:eastAsia="Calibri" w:hAnsi="Arial" w:cs="Arial"/>
          <w:b/>
          <w:bCs/>
          <w:lang w:val="pl-PL"/>
        </w:rPr>
        <w:br/>
      </w:r>
      <w:r w:rsidR="004C6138">
        <w:rPr>
          <w:rFonts w:ascii="Arial" w:eastAsia="Calibri" w:hAnsi="Arial" w:cs="Arial"/>
          <w:b/>
          <w:lang w:val="pl-PL"/>
        </w:rPr>
        <w:t>Punktacja</w:t>
      </w:r>
    </w:p>
    <w:p w:rsidR="00796373" w:rsidRPr="00806707" w:rsidRDefault="00796373" w:rsidP="00796373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4C6138" w:rsidRDefault="004C6138" w:rsidP="004C6138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Przy opisie każdego zadania, podana jest maksymalna możliwa ilość punktów do uzyskania za dane zadanie.</w:t>
      </w:r>
    </w:p>
    <w:p w:rsidR="004C6138" w:rsidRDefault="004C6138" w:rsidP="004C6138">
      <w:pPr>
        <w:pStyle w:val="Akapitzlist"/>
        <w:spacing w:after="0"/>
        <w:rPr>
          <w:rFonts w:ascii="Arial" w:hAnsi="Arial" w:cs="Arial"/>
          <w:szCs w:val="24"/>
          <w:lang w:val="pl-PL"/>
        </w:rPr>
      </w:pPr>
    </w:p>
    <w:p w:rsidR="00796373" w:rsidRPr="004C6138" w:rsidRDefault="00796373" w:rsidP="004C6138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Cs w:val="24"/>
          <w:lang w:val="pl-PL"/>
        </w:rPr>
      </w:pPr>
      <w:r w:rsidRPr="004C6138">
        <w:rPr>
          <w:rFonts w:ascii="Arial" w:hAnsi="Arial" w:cs="Arial"/>
          <w:szCs w:val="24"/>
          <w:lang w:val="pl-PL"/>
        </w:rPr>
        <w:t xml:space="preserve">Wszyscy uczestnicy, którzy w ramach konkursu zrealizują zadania i zbiorą elektrośmieci, a następnie to opiszą w postaci raportu na stronie </w:t>
      </w:r>
      <w:hyperlink r:id="rId6" w:history="1">
        <w:r w:rsidRPr="004C6138">
          <w:rPr>
            <w:rStyle w:val="Hipercze"/>
            <w:rFonts w:ascii="Arial" w:hAnsi="Arial" w:cs="Arial"/>
            <w:szCs w:val="24"/>
            <w:lang w:val="pl-PL"/>
          </w:rPr>
          <w:t>www.drugiezycieelektrosmieci.pl</w:t>
        </w:r>
      </w:hyperlink>
      <w:r w:rsidRPr="004C6138">
        <w:rPr>
          <w:rFonts w:ascii="Arial" w:hAnsi="Arial" w:cs="Arial"/>
          <w:szCs w:val="24"/>
          <w:lang w:val="pl-PL"/>
        </w:rPr>
        <w:t xml:space="preserve"> otrzymają ocenę w postaci punktów.</w:t>
      </w:r>
    </w:p>
    <w:p w:rsidR="004C6138" w:rsidRDefault="004C6138" w:rsidP="004C6138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4C6138" w:rsidRDefault="004C6138" w:rsidP="004C6138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Punkty za zebrane i przekazanie do odzysku elektrośmieci przelicza się według wzoru:  ilość elektrośmieci (kg) / 10 = ilość zdobytych punktów za zbiórkę.</w:t>
      </w:r>
    </w:p>
    <w:p w:rsidR="004C6138" w:rsidRPr="004C6138" w:rsidRDefault="004C6138" w:rsidP="004C6138">
      <w:pPr>
        <w:pStyle w:val="Akapitzlist"/>
        <w:rPr>
          <w:rFonts w:ascii="Arial" w:eastAsia="Calibri" w:hAnsi="Arial" w:cs="Arial"/>
          <w:lang w:val="pl-PL"/>
        </w:rPr>
      </w:pPr>
    </w:p>
    <w:p w:rsidR="00796373" w:rsidRPr="004C6138" w:rsidRDefault="00796373" w:rsidP="004C6138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4C6138">
        <w:rPr>
          <w:rFonts w:ascii="Arial" w:eastAsia="Calibri" w:hAnsi="Arial" w:cs="Arial"/>
          <w:lang w:val="pl-PL"/>
        </w:rPr>
        <w:t>P</w:t>
      </w:r>
      <w:r w:rsidR="00824F89">
        <w:rPr>
          <w:rFonts w:ascii="Arial" w:eastAsia="Calibri" w:hAnsi="Arial" w:cs="Arial"/>
          <w:lang w:val="pl-PL"/>
        </w:rPr>
        <w:t>o opublikowaniu punktów za II</w:t>
      </w:r>
      <w:r w:rsidRPr="004C6138">
        <w:rPr>
          <w:rFonts w:ascii="Arial" w:eastAsia="Calibri" w:hAnsi="Arial" w:cs="Arial"/>
          <w:lang w:val="pl-PL"/>
        </w:rPr>
        <w:t xml:space="preserve"> etap, uczestnicy będą mogli wybrać dla siebie nagrody, opisane po zalogowaniu się do panelu uczestnika na stronie </w:t>
      </w:r>
      <w:hyperlink r:id="rId7" w:history="1">
        <w:r w:rsidRPr="004C6138">
          <w:rPr>
            <w:rStyle w:val="Hipercze"/>
            <w:rFonts w:ascii="Arial" w:eastAsia="Calibri" w:hAnsi="Arial" w:cs="Arial"/>
            <w:lang w:val="pl-PL"/>
          </w:rPr>
          <w:t>www.drugiezycieelektrosmieci.pl</w:t>
        </w:r>
      </w:hyperlink>
      <w:r w:rsidRPr="004C6138">
        <w:rPr>
          <w:rFonts w:ascii="Arial" w:eastAsia="Calibri" w:hAnsi="Arial" w:cs="Arial"/>
          <w:lang w:val="pl-PL"/>
        </w:rPr>
        <w:t>.</w:t>
      </w:r>
    </w:p>
    <w:p w:rsidR="004C6138" w:rsidRDefault="004C6138" w:rsidP="004C6138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796373" w:rsidRPr="004C6138" w:rsidRDefault="00D04A45" w:rsidP="004C6138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4C6138">
        <w:rPr>
          <w:rFonts w:ascii="Arial" w:eastAsia="Calibri" w:hAnsi="Arial" w:cs="Arial"/>
          <w:lang w:val="pl-PL"/>
        </w:rPr>
        <w:t>Termin ostateczny wyboru nagród upływa 19 czerwca 2015 r.</w:t>
      </w:r>
    </w:p>
    <w:p w:rsidR="004C6138" w:rsidRDefault="004C6138" w:rsidP="004C6138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D04A45" w:rsidRPr="004C6138" w:rsidRDefault="00D04A45" w:rsidP="004C6138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4C6138">
        <w:rPr>
          <w:rFonts w:ascii="Arial" w:eastAsia="Calibri" w:hAnsi="Arial" w:cs="Arial"/>
          <w:lang w:val="pl-PL"/>
        </w:rPr>
        <w:t>Wybrane nagrody zostaną przesłane uczestnikom na koszt organizatora.</w:t>
      </w:r>
    </w:p>
    <w:p w:rsidR="00D04A45" w:rsidRPr="00D04A45" w:rsidRDefault="00D04A45" w:rsidP="004C6138">
      <w:pPr>
        <w:pStyle w:val="Akapitzlist"/>
        <w:spacing w:after="0" w:line="240" w:lineRule="auto"/>
        <w:ind w:left="426"/>
        <w:rPr>
          <w:rFonts w:ascii="Arial" w:eastAsia="Calibri" w:hAnsi="Arial" w:cs="Arial"/>
          <w:lang w:val="pl-PL"/>
        </w:rPr>
      </w:pPr>
    </w:p>
    <w:p w:rsidR="00C312E6" w:rsidRPr="00C312E6" w:rsidRDefault="00C312E6" w:rsidP="00C312E6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C312E6">
        <w:rPr>
          <w:rFonts w:ascii="Arial" w:eastAsia="Calibri" w:hAnsi="Arial" w:cs="Arial"/>
          <w:lang w:val="pl-PL"/>
        </w:rPr>
        <w:t xml:space="preserve">Wszyscy uczestnicy konkursu, w tym członkowie zespołów oraz opiekunowie, otrzymają imienne dyplomy udziału w konkursie. </w:t>
      </w:r>
    </w:p>
    <w:p w:rsidR="00C312E6" w:rsidRDefault="00C312E6" w:rsidP="00C312E6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D04A45" w:rsidRPr="004C6138" w:rsidRDefault="00D04A45" w:rsidP="004C6138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4C6138">
        <w:rPr>
          <w:rFonts w:ascii="Arial" w:eastAsia="Calibri" w:hAnsi="Arial" w:cs="Arial"/>
          <w:lang w:val="pl-PL"/>
        </w:rPr>
        <w:t xml:space="preserve">Uczestnicy z najwyższą punktacją </w:t>
      </w:r>
      <w:r w:rsidR="00C312E6">
        <w:rPr>
          <w:rFonts w:ascii="Arial" w:eastAsia="Calibri" w:hAnsi="Arial" w:cs="Arial"/>
          <w:lang w:val="pl-PL"/>
        </w:rPr>
        <w:t xml:space="preserve">(suma punktów za etap I i etap II) </w:t>
      </w:r>
      <w:r w:rsidRPr="004C6138">
        <w:rPr>
          <w:rFonts w:ascii="Arial" w:eastAsia="Calibri" w:hAnsi="Arial" w:cs="Arial"/>
          <w:lang w:val="pl-PL"/>
        </w:rPr>
        <w:t>w ramach swojej podkategorii w kategorii „szkoły” otrzymają dodatkową nagrodę w postaci wzięcia udziału w uroczystej gali kończącej konkurs oraz uczestniczenia w zielonej szkole, organizowanej i finansowanej przez Organizatora konkursu w Warszawie.</w:t>
      </w:r>
    </w:p>
    <w:p w:rsidR="004C6138" w:rsidRPr="008C0220" w:rsidRDefault="004C6138" w:rsidP="004C6138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D04A45" w:rsidRPr="004C6138" w:rsidRDefault="00D04A45" w:rsidP="004C6138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4C6138">
        <w:rPr>
          <w:rFonts w:ascii="Arial" w:eastAsia="Calibri" w:hAnsi="Arial" w:cs="Arial"/>
          <w:lang w:val="pl-PL"/>
        </w:rPr>
        <w:t xml:space="preserve">Uczestnicy z najwyższą punktacją w ramach kategorii „instytucje kultury” i „przedszkola” otrzymają dodatkową nagrodę w postaci zorganizowania i </w:t>
      </w:r>
      <w:r w:rsidRPr="004C6138">
        <w:rPr>
          <w:rFonts w:ascii="Arial" w:eastAsia="Calibri" w:hAnsi="Arial" w:cs="Arial"/>
          <w:lang w:val="pl-PL"/>
        </w:rPr>
        <w:lastRenderedPageBreak/>
        <w:t>sfinansowania przez Organizatora konkursu warsztatów popularnonaukowych w siedzibie uczestnika.</w:t>
      </w:r>
    </w:p>
    <w:p w:rsidR="00D04A45" w:rsidRDefault="00D04A45" w:rsidP="00D04A45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796373" w:rsidRPr="004C6138" w:rsidRDefault="00D04A45" w:rsidP="004C6138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Cs w:val="24"/>
          <w:lang w:val="pl-PL"/>
        </w:rPr>
      </w:pPr>
      <w:r w:rsidRPr="004C6138">
        <w:rPr>
          <w:rFonts w:ascii="Arial" w:hAnsi="Arial" w:cs="Arial"/>
          <w:szCs w:val="24"/>
          <w:lang w:val="pl-PL"/>
        </w:rPr>
        <w:t>Lista finalistów, którym przysługują nagrody dodatkowe zostanie opublikowana 8 czerwca 2015 r.</w:t>
      </w:r>
    </w:p>
    <w:p w:rsidR="00AF79B9" w:rsidRPr="00C875FB" w:rsidRDefault="00C312E6" w:rsidP="008C0220">
      <w:pPr>
        <w:spacing w:after="0" w:line="240" w:lineRule="auto"/>
        <w:jc w:val="center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b/>
          <w:bCs/>
          <w:lang w:val="pl-PL"/>
        </w:rPr>
        <w:t>§7</w:t>
      </w:r>
      <w:r w:rsidR="00AF79B9" w:rsidRPr="00C875FB">
        <w:rPr>
          <w:rFonts w:ascii="Arial" w:eastAsia="Calibri" w:hAnsi="Arial" w:cs="Arial"/>
          <w:b/>
          <w:bCs/>
          <w:lang w:val="pl-PL"/>
        </w:rPr>
        <w:t xml:space="preserve"> </w:t>
      </w:r>
      <w:r w:rsidR="00AF79B9" w:rsidRPr="00C875FB">
        <w:rPr>
          <w:rFonts w:ascii="Arial" w:eastAsia="Calibri" w:hAnsi="Arial" w:cs="Arial"/>
          <w:b/>
          <w:bCs/>
          <w:lang w:val="pl-PL"/>
        </w:rPr>
        <w:br/>
        <w:t>Postanowienia końcowe</w:t>
      </w:r>
    </w:p>
    <w:p w:rsidR="008C0220" w:rsidRDefault="008C0220" w:rsidP="00DD0912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C875FB" w:rsidRDefault="00AF79B9" w:rsidP="00C875FB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C875FB">
        <w:rPr>
          <w:rFonts w:ascii="Arial" w:eastAsia="Calibri" w:hAnsi="Arial" w:cs="Arial"/>
          <w:lang w:val="pl-PL"/>
        </w:rPr>
        <w:t>Zgłoszone w konkursie materiały nie podlegają ochronie prawem auto</w:t>
      </w:r>
      <w:r w:rsidR="00824F89">
        <w:rPr>
          <w:rFonts w:ascii="Arial" w:eastAsia="Calibri" w:hAnsi="Arial" w:cs="Arial"/>
          <w:lang w:val="pl-PL"/>
        </w:rPr>
        <w:t>rskim, a ich autorzy zezwalają O</w:t>
      </w:r>
      <w:r w:rsidRPr="00C875FB">
        <w:rPr>
          <w:rFonts w:ascii="Arial" w:eastAsia="Calibri" w:hAnsi="Arial" w:cs="Arial"/>
          <w:lang w:val="pl-PL"/>
        </w:rPr>
        <w:t xml:space="preserve">rganizatorowi na ich wykorzystywanie po zakończeniu konkursu. </w:t>
      </w:r>
    </w:p>
    <w:p w:rsidR="008C0220" w:rsidRDefault="008C0220" w:rsidP="00DD0912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C875FB" w:rsidRDefault="00AF79B9" w:rsidP="00C875FB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C875FB">
        <w:rPr>
          <w:rFonts w:ascii="Arial" w:eastAsia="Calibri" w:hAnsi="Arial" w:cs="Arial"/>
          <w:lang w:val="pl-PL"/>
        </w:rPr>
        <w:t>Nadesłane raporty i zawarte w nich prace staną się własnością organizatora. Autorzy prac zobowiązują się do pr</w:t>
      </w:r>
      <w:r w:rsidR="00824F89">
        <w:rPr>
          <w:rFonts w:ascii="Arial" w:eastAsia="Calibri" w:hAnsi="Arial" w:cs="Arial"/>
          <w:lang w:val="pl-PL"/>
        </w:rPr>
        <w:t>zeniesienia praw autorskich na O</w:t>
      </w:r>
      <w:r w:rsidRPr="00C875FB">
        <w:rPr>
          <w:rFonts w:ascii="Arial" w:eastAsia="Calibri" w:hAnsi="Arial" w:cs="Arial"/>
          <w:lang w:val="pl-PL"/>
        </w:rPr>
        <w:t xml:space="preserve">rganizatora konkursu. Organizator będzie mógł w sposób nieograniczony, nie naruszający praw autorskich, wykorzystywać prace wraz z ich publicznym odtwarzaniem i publikowaniem na dowolnych nośnikach. </w:t>
      </w:r>
    </w:p>
    <w:p w:rsidR="008C0220" w:rsidRDefault="008C0220" w:rsidP="00DD0912">
      <w:pPr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C875FB" w:rsidRDefault="00AF79B9" w:rsidP="00C875FB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C875FB">
        <w:rPr>
          <w:rFonts w:ascii="Arial" w:eastAsia="Calibri" w:hAnsi="Arial" w:cs="Arial"/>
          <w:lang w:val="pl-PL"/>
        </w:rPr>
        <w:t>Organizator nie ponos</w:t>
      </w:r>
      <w:r w:rsidR="00824F89">
        <w:rPr>
          <w:rFonts w:ascii="Arial" w:eastAsia="Calibri" w:hAnsi="Arial" w:cs="Arial"/>
          <w:lang w:val="pl-PL"/>
        </w:rPr>
        <w:t>i</w:t>
      </w:r>
      <w:r w:rsidRPr="00C875FB">
        <w:rPr>
          <w:rFonts w:ascii="Arial" w:eastAsia="Calibri" w:hAnsi="Arial" w:cs="Arial"/>
          <w:lang w:val="pl-PL"/>
        </w:rPr>
        <w:t xml:space="preserve"> kosztów związanych z uczestnictwem w konkursie. </w:t>
      </w:r>
    </w:p>
    <w:p w:rsidR="00C875FB" w:rsidRDefault="00C875FB" w:rsidP="00C875FB">
      <w:pPr>
        <w:pStyle w:val="Akapitzlist"/>
        <w:spacing w:after="0" w:line="240" w:lineRule="auto"/>
        <w:rPr>
          <w:rFonts w:ascii="Arial" w:eastAsia="Calibri" w:hAnsi="Arial" w:cs="Arial"/>
          <w:lang w:val="pl-PL"/>
        </w:rPr>
      </w:pPr>
    </w:p>
    <w:p w:rsidR="00AF79B9" w:rsidRPr="00C875FB" w:rsidRDefault="00AF79B9" w:rsidP="00C875FB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lang w:val="pl-PL"/>
        </w:rPr>
      </w:pPr>
      <w:r w:rsidRPr="00C875FB">
        <w:rPr>
          <w:rFonts w:ascii="Arial" w:eastAsia="Calibri" w:hAnsi="Arial" w:cs="Arial"/>
          <w:lang w:val="pl-PL"/>
        </w:rPr>
        <w:t>W sytuacjach nie objętych nin</w:t>
      </w:r>
      <w:r w:rsidR="00824F89">
        <w:rPr>
          <w:rFonts w:ascii="Arial" w:eastAsia="Calibri" w:hAnsi="Arial" w:cs="Arial"/>
          <w:lang w:val="pl-PL"/>
        </w:rPr>
        <w:t>iejszym regulaminem rozstrzyga O</w:t>
      </w:r>
      <w:r w:rsidRPr="00C875FB">
        <w:rPr>
          <w:rFonts w:ascii="Arial" w:eastAsia="Calibri" w:hAnsi="Arial" w:cs="Arial"/>
          <w:lang w:val="pl-PL"/>
        </w:rPr>
        <w:t xml:space="preserve">rganizator konkursu. </w:t>
      </w:r>
    </w:p>
    <w:p w:rsidR="00ED7210" w:rsidRPr="00DD0912" w:rsidRDefault="001E28EA" w:rsidP="00DD0912">
      <w:pPr>
        <w:spacing w:after="0" w:line="240" w:lineRule="auto"/>
        <w:rPr>
          <w:rFonts w:ascii="Arial" w:hAnsi="Arial" w:cs="Arial"/>
          <w:lang w:val="pl-PL"/>
        </w:rPr>
      </w:pPr>
    </w:p>
    <w:sectPr w:rsidR="00ED7210" w:rsidRPr="00DD0912" w:rsidSect="000F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E4"/>
    <w:multiLevelType w:val="hybridMultilevel"/>
    <w:tmpl w:val="1512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D5A"/>
    <w:multiLevelType w:val="hybridMultilevel"/>
    <w:tmpl w:val="57DE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5D07"/>
    <w:multiLevelType w:val="multilevel"/>
    <w:tmpl w:val="3E28E0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>
    <w:nsid w:val="1A4F77AA"/>
    <w:multiLevelType w:val="multilevel"/>
    <w:tmpl w:val="1076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6EE5"/>
    <w:multiLevelType w:val="hybridMultilevel"/>
    <w:tmpl w:val="A9EA1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3815"/>
    <w:multiLevelType w:val="hybridMultilevel"/>
    <w:tmpl w:val="B1C21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779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6A0D00"/>
    <w:multiLevelType w:val="multilevel"/>
    <w:tmpl w:val="33603094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8">
    <w:nsid w:val="34554F68"/>
    <w:multiLevelType w:val="hybridMultilevel"/>
    <w:tmpl w:val="31C01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12DAE"/>
    <w:multiLevelType w:val="hybridMultilevel"/>
    <w:tmpl w:val="A9EA1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B2E49"/>
    <w:multiLevelType w:val="hybridMultilevel"/>
    <w:tmpl w:val="FFB20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15ACC0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2681C"/>
    <w:multiLevelType w:val="multilevel"/>
    <w:tmpl w:val="B24E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E4896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>
    <w:nsid w:val="51626376"/>
    <w:multiLevelType w:val="hybridMultilevel"/>
    <w:tmpl w:val="F4F01C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EB0517"/>
    <w:multiLevelType w:val="multilevel"/>
    <w:tmpl w:val="EF34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D1297"/>
    <w:multiLevelType w:val="multilevel"/>
    <w:tmpl w:val="B750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E5924"/>
    <w:multiLevelType w:val="hybridMultilevel"/>
    <w:tmpl w:val="FC82C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83C95"/>
    <w:multiLevelType w:val="hybridMultilevel"/>
    <w:tmpl w:val="B1D60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44860"/>
    <w:multiLevelType w:val="hybridMultilevel"/>
    <w:tmpl w:val="A11C3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A527B"/>
    <w:multiLevelType w:val="hybridMultilevel"/>
    <w:tmpl w:val="F490E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84D5B"/>
    <w:multiLevelType w:val="multilevel"/>
    <w:tmpl w:val="A6F4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20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1"/>
  </w:num>
  <w:num w:numId="11">
    <w:abstractNumId w:val="17"/>
  </w:num>
  <w:num w:numId="12">
    <w:abstractNumId w:val="19"/>
  </w:num>
  <w:num w:numId="13">
    <w:abstractNumId w:val="4"/>
  </w:num>
  <w:num w:numId="14">
    <w:abstractNumId w:val="12"/>
  </w:num>
  <w:num w:numId="15">
    <w:abstractNumId w:val="7"/>
  </w:num>
  <w:num w:numId="16">
    <w:abstractNumId w:val="2"/>
  </w:num>
  <w:num w:numId="17">
    <w:abstractNumId w:val="16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olaj Jozefowicz">
    <w15:presenceInfo w15:providerId="Windows Live" w15:userId="b3fe104b42b9c2d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4462F"/>
    <w:rsid w:val="000640DB"/>
    <w:rsid w:val="000F2E9D"/>
    <w:rsid w:val="001E28EA"/>
    <w:rsid w:val="002404D2"/>
    <w:rsid w:val="003F12EF"/>
    <w:rsid w:val="00467885"/>
    <w:rsid w:val="004A700A"/>
    <w:rsid w:val="004C6138"/>
    <w:rsid w:val="004F3790"/>
    <w:rsid w:val="005A38E2"/>
    <w:rsid w:val="00651967"/>
    <w:rsid w:val="00751D0D"/>
    <w:rsid w:val="00796373"/>
    <w:rsid w:val="00806707"/>
    <w:rsid w:val="00824F89"/>
    <w:rsid w:val="00832CEF"/>
    <w:rsid w:val="008C0220"/>
    <w:rsid w:val="00953534"/>
    <w:rsid w:val="009A292C"/>
    <w:rsid w:val="009F0609"/>
    <w:rsid w:val="00A65BA4"/>
    <w:rsid w:val="00AF79B9"/>
    <w:rsid w:val="00B33784"/>
    <w:rsid w:val="00BE0329"/>
    <w:rsid w:val="00C312E6"/>
    <w:rsid w:val="00C4462F"/>
    <w:rsid w:val="00C875FB"/>
    <w:rsid w:val="00D04A45"/>
    <w:rsid w:val="00D94F50"/>
    <w:rsid w:val="00DA3CC7"/>
    <w:rsid w:val="00DD0912"/>
    <w:rsid w:val="00F9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C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4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ugiezycieelektrosmie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giezycieelektrosmieci.pl" TargetMode="External"/><Relationship Id="rId5" Type="http://schemas.openxmlformats.org/officeDocument/2006/relationships/hyperlink" Target="http://www.drugizycieelektrosmieci.p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Pawlak</dc:creator>
  <cp:lastModifiedBy>Marta Pawlak</cp:lastModifiedBy>
  <cp:revision>3</cp:revision>
  <cp:lastPrinted>2014-07-16T11:37:00Z</cp:lastPrinted>
  <dcterms:created xsi:type="dcterms:W3CDTF">2014-07-18T11:24:00Z</dcterms:created>
  <dcterms:modified xsi:type="dcterms:W3CDTF">2014-07-18T11:24:00Z</dcterms:modified>
</cp:coreProperties>
</file>